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ind w:left="58"/>
        <w:shd w:fill="17364E"/>
      </w:pPr>
      <w:r>
        <w:rPr>
          <w:rFonts w:ascii="Aptos" w:hAnsi="Aptos"/>
          <w:b/>
          <w:color w:val="FFFFFF"/>
          <w:sz w:val="36"/>
        </w:rPr>
        <w:t>YM</w:t>
      </w:r>
    </w:p>
    <w:p>
      <w:pPr>
        <w:pStyle w:val="Title"/>
      </w:pPr>
      <w:r>
        <w:t>Kom igång med Yrkesmatchen</w:t>
      </w:r>
    </w:p>
    <w:p>
      <w:pPr>
        <w:pStyle w:val="Subtitle"/>
      </w:pPr>
      <w:r>
        <w:t>En enkel guide till jobbsökning, CV- och PB-matchning samt ansökningsverktygen.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E9F7F3"/>
            <w:tcMar>
              <w:top w:w="160" w:type="dxa"/>
              <w:start w:w="200" w:type="dxa"/>
              <w:bottom w:w="160" w:type="dxa"/>
              <w:end w:w="200" w:type="dxa"/>
            </w:tcMar>
            <w:tcBorders>
              <w:top w:val="single" w:sz="8" w:color="A9D8CB"/>
              <w:left w:val="single" w:sz="8" w:color="A9D8CB"/>
              <w:bottom w:val="single" w:sz="8" w:color="A9D8CB"/>
              <w:right w:val="single" w:sz="8" w:color="A9D8CB"/>
              <w:insideH w:val="single" w:sz="8" w:color="A9D8CB"/>
              <w:insideV w:val="single" w:sz="8" w:color="A9D8CB"/>
            </w:tcBorders>
          </w:tcPr>
          <w:p>
            <w:r>
              <w:rPr>
                <w:rFonts w:ascii="Aptos" w:hAnsi="Aptos"/>
                <w:b/>
                <w:color w:val="1F8C73"/>
                <w:sz w:val="22"/>
              </w:rPr>
              <w:t>Börja här</w:t>
            </w:r>
          </w:p>
          <w:p>
            <w:r>
              <w:rPr>
                <w:rFonts w:ascii="Aptos" w:hAnsi="Aptos"/>
                <w:b w:val="0"/>
                <w:color w:val="243844"/>
                <w:sz w:val="21"/>
              </w:rPr>
              <w:t>Du kan söka jobb direkt. För personliga rekommendationer laddar du upp CV, personligt brev (PB) eller båda.</w:t>
            </w:r>
          </w:p>
        </w:tc>
      </w:tr>
    </w:tbl>
    <w:p>
      <w:pPr>
        <w:pStyle w:val="Heading1"/>
      </w:pPr>
      <w:r>
        <w:t>Så använder du Yrkesmatchen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35"/>
        <w:gridCol w:w="8525"/>
      </w:tblGrid>
      <w:tr>
        <w:tc>
          <w:tcPr>
            <w:tcW w:type="dxa" w:w="835"/>
            <w:vAlign w:val="center"/>
            <w:shd w:fill="1F8C73"/>
            <w:tcMar>
              <w:top w:w="150" w:type="dxa"/>
              <w:start w:w="170" w:type="dxa"/>
              <w:bottom w:w="150" w:type="dxa"/>
              <w:end w:w="170" w:type="dxa"/>
            </w:tcMar>
            <w:tcBorders>
              <w:top w:val="single" w:sz="8" w:color="D8E7E4"/>
              <w:left w:val="single" w:sz="8" w:color="D8E7E4"/>
              <w:bottom w:val="single" w:sz="8" w:color="D8E7E4"/>
              <w:right w:val="single" w:sz="8" w:color="D8E7E4"/>
              <w:insideH w:val="single" w:sz="8" w:color="D8E7E4"/>
              <w:insideV w:val="single" w:sz="8" w:color="D8E7E4"/>
            </w:tcBorders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36"/>
              </w:rPr>
              <w:t>1</w:t>
            </w:r>
          </w:p>
        </w:tc>
        <w:tc>
          <w:tcPr>
            <w:tcW w:type="dxa" w:w="8525"/>
            <w:vAlign w:val="center"/>
            <w:shd w:fill="F3F7F8"/>
            <w:tcMar>
              <w:top w:w="150" w:type="dxa"/>
              <w:start w:w="170" w:type="dxa"/>
              <w:bottom w:w="150" w:type="dxa"/>
              <w:end w:w="170" w:type="dxa"/>
            </w:tcMar>
            <w:tcBorders>
              <w:top w:val="single" w:sz="8" w:color="D8E7E4"/>
              <w:left w:val="single" w:sz="8" w:color="D8E7E4"/>
              <w:bottom w:val="single" w:sz="8" w:color="D8E7E4"/>
              <w:right w:val="single" w:sz="8" w:color="D8E7E4"/>
              <w:insideH w:val="single" w:sz="8" w:color="D8E7E4"/>
              <w:insideV w:val="single" w:sz="8" w:color="D8E7E4"/>
            </w:tcBorders>
          </w:tcPr>
          <w:p>
            <w:pPr>
              <w:spacing w:after="60"/>
            </w:pPr>
            <w:r>
              <w:rPr>
                <w:rFonts w:ascii="Aptos" w:hAnsi="Aptos"/>
                <w:b/>
                <w:color w:val="17364E"/>
                <w:sz w:val="26"/>
              </w:rPr>
              <w:t>Logga in eller prova demokontot</w:t>
            </w:r>
          </w:p>
          <w:p>
            <w:pPr>
              <w:spacing w:after="40"/>
            </w:pPr>
            <w:r>
              <w:rPr>
                <w:rFonts w:ascii="Aptos" w:hAnsi="Aptos"/>
                <w:b w:val="0"/>
                <w:color w:val="243844"/>
                <w:sz w:val="21"/>
              </w:rPr>
              <w:t>Välj ditt konto i det mörkblå fältet. Med demokontot kan du utforska Free-läget utan att påverka dina egna uppgifter.</w:t>
            </w:r>
          </w:p>
          <w:p>
            <w:pPr>
              <w:spacing w:before="60" w:after="0"/>
            </w:pPr>
            <w:r>
              <w:rPr>
                <w:rFonts w:ascii="Aptos" w:hAnsi="Aptos"/>
                <w:b/>
                <w:color w:val="1F8C73"/>
                <w:sz w:val="19"/>
              </w:rPr>
              <w:t xml:space="preserve">Tips: </w:t>
            </w:r>
            <w:r>
              <w:rPr>
                <w:rFonts w:ascii="Aptos" w:hAnsi="Aptos"/>
                <w:b w:val="0"/>
                <w:color w:val="61747D"/>
                <w:sz w:val="19"/>
              </w:rPr>
              <w:t>Demokontot kan inte ladda upp dokument eller genomföra köp.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35"/>
        <w:gridCol w:w="8525"/>
      </w:tblGrid>
      <w:tr>
        <w:tc>
          <w:tcPr>
            <w:tcW w:type="dxa" w:w="835"/>
            <w:vAlign w:val="center"/>
            <w:shd w:fill="1F8C73"/>
            <w:tcMar>
              <w:top w:w="150" w:type="dxa"/>
              <w:start w:w="170" w:type="dxa"/>
              <w:bottom w:w="150" w:type="dxa"/>
              <w:end w:w="170" w:type="dxa"/>
            </w:tcMar>
            <w:tcBorders>
              <w:top w:val="single" w:sz="8" w:color="D8E7E4"/>
              <w:left w:val="single" w:sz="8" w:color="D8E7E4"/>
              <w:bottom w:val="single" w:sz="8" w:color="D8E7E4"/>
              <w:right w:val="single" w:sz="8" w:color="D8E7E4"/>
              <w:insideH w:val="single" w:sz="8" w:color="D8E7E4"/>
              <w:insideV w:val="single" w:sz="8" w:color="D8E7E4"/>
            </w:tcBorders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36"/>
              </w:rPr>
              <w:t>2</w:t>
            </w:r>
          </w:p>
        </w:tc>
        <w:tc>
          <w:tcPr>
            <w:tcW w:type="dxa" w:w="8525"/>
            <w:vAlign w:val="center"/>
            <w:shd w:fill="F3F7F8"/>
            <w:tcMar>
              <w:top w:w="150" w:type="dxa"/>
              <w:start w:w="170" w:type="dxa"/>
              <w:bottom w:w="150" w:type="dxa"/>
              <w:end w:w="170" w:type="dxa"/>
            </w:tcMar>
            <w:tcBorders>
              <w:top w:val="single" w:sz="8" w:color="D8E7E4"/>
              <w:left w:val="single" w:sz="8" w:color="D8E7E4"/>
              <w:bottom w:val="single" w:sz="8" w:color="D8E7E4"/>
              <w:right w:val="single" w:sz="8" w:color="D8E7E4"/>
              <w:insideH w:val="single" w:sz="8" w:color="D8E7E4"/>
              <w:insideV w:val="single" w:sz="8" w:color="D8E7E4"/>
            </w:tcBorders>
          </w:tcPr>
          <w:p>
            <w:pPr>
              <w:spacing w:after="60"/>
            </w:pPr>
            <w:r>
              <w:rPr>
                <w:rFonts w:ascii="Aptos" w:hAnsi="Aptos"/>
                <w:b/>
                <w:color w:val="17364E"/>
                <w:sz w:val="26"/>
              </w:rPr>
              <w:t>Sök jobb i Norden</w:t>
            </w:r>
          </w:p>
          <w:p>
            <w:pPr>
              <w:spacing w:after="40"/>
            </w:pPr>
            <w:r>
              <w:rPr>
                <w:rFonts w:ascii="Aptos" w:hAnsi="Aptos"/>
                <w:b w:val="0"/>
                <w:color w:val="243844"/>
                <w:sz w:val="21"/>
              </w:rPr>
              <w:t>Skriv tjänst, kompetens eller företag. Välj Sverige, Danmark, Norge eller alla tre länder och tryck på Sök jobb.</w:t>
            </w:r>
          </w:p>
          <w:p>
            <w:pPr>
              <w:spacing w:before="60" w:after="0"/>
            </w:pPr>
            <w:r>
              <w:rPr>
                <w:rFonts w:ascii="Aptos" w:hAnsi="Aptos"/>
                <w:b/>
                <w:color w:val="1F8C73"/>
                <w:sz w:val="19"/>
              </w:rPr>
              <w:t xml:space="preserve">Tips: </w:t>
            </w:r>
            <w:r>
              <w:rPr>
                <w:rFonts w:ascii="Aptos" w:hAnsi="Aptos"/>
                <w:b w:val="0"/>
                <w:color w:val="61747D"/>
                <w:sz w:val="19"/>
              </w:rPr>
              <w:t>Använd filtren för ort, arbetsform och anställningsform. Sortera på matchning eller publiceringsdatum.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35"/>
        <w:gridCol w:w="8525"/>
      </w:tblGrid>
      <w:tr>
        <w:tc>
          <w:tcPr>
            <w:tcW w:type="dxa" w:w="835"/>
            <w:vAlign w:val="center"/>
            <w:shd w:fill="1F8C73"/>
            <w:tcMar>
              <w:top w:w="150" w:type="dxa"/>
              <w:start w:w="170" w:type="dxa"/>
              <w:bottom w:w="150" w:type="dxa"/>
              <w:end w:w="170" w:type="dxa"/>
            </w:tcMar>
            <w:tcBorders>
              <w:top w:val="single" w:sz="8" w:color="D8E7E4"/>
              <w:left w:val="single" w:sz="8" w:color="D8E7E4"/>
              <w:bottom w:val="single" w:sz="8" w:color="D8E7E4"/>
              <w:right w:val="single" w:sz="8" w:color="D8E7E4"/>
              <w:insideH w:val="single" w:sz="8" w:color="D8E7E4"/>
              <w:insideV w:val="single" w:sz="8" w:color="D8E7E4"/>
            </w:tcBorders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36"/>
              </w:rPr>
              <w:t>3</w:t>
            </w:r>
          </w:p>
        </w:tc>
        <w:tc>
          <w:tcPr>
            <w:tcW w:type="dxa" w:w="8525"/>
            <w:vAlign w:val="center"/>
            <w:shd w:fill="F3F7F8"/>
            <w:tcMar>
              <w:top w:w="150" w:type="dxa"/>
              <w:start w:w="170" w:type="dxa"/>
              <w:bottom w:w="150" w:type="dxa"/>
              <w:end w:w="170" w:type="dxa"/>
            </w:tcMar>
            <w:tcBorders>
              <w:top w:val="single" w:sz="8" w:color="D8E7E4"/>
              <w:left w:val="single" w:sz="8" w:color="D8E7E4"/>
              <w:bottom w:val="single" w:sz="8" w:color="D8E7E4"/>
              <w:right w:val="single" w:sz="8" w:color="D8E7E4"/>
              <w:insideH w:val="single" w:sz="8" w:color="D8E7E4"/>
              <w:insideV w:val="single" w:sz="8" w:color="D8E7E4"/>
            </w:tcBorders>
          </w:tcPr>
          <w:p>
            <w:pPr>
              <w:spacing w:after="60"/>
            </w:pPr>
            <w:r>
              <w:rPr>
                <w:rFonts w:ascii="Aptos" w:hAnsi="Aptos"/>
                <w:b/>
                <w:color w:val="17364E"/>
                <w:sz w:val="26"/>
              </w:rPr>
              <w:t>Ladda upp CV och personligt brev</w:t>
            </w:r>
          </w:p>
          <w:p>
            <w:pPr>
              <w:spacing w:after="40"/>
            </w:pPr>
            <w:r>
              <w:rPr>
                <w:rFonts w:ascii="Aptos" w:hAnsi="Aptos"/>
                <w:b w:val="0"/>
                <w:color w:val="243844"/>
                <w:sz w:val="21"/>
              </w:rPr>
              <w:t>Öppna Dokument eller använd uppladdningsrutan på söksidan. Välj PDF, DOCX eller TXT för CV och PB. Dokumenten analyseras var för sig och tillsammans.</w:t>
            </w:r>
          </w:p>
          <w:p>
            <w:pPr>
              <w:spacing w:before="60" w:after="0"/>
            </w:pPr>
            <w:r>
              <w:rPr>
                <w:rFonts w:ascii="Aptos" w:hAnsi="Aptos"/>
                <w:b/>
                <w:color w:val="1F8C73"/>
                <w:sz w:val="19"/>
              </w:rPr>
              <w:t xml:space="preserve">Tips: </w:t>
            </w:r>
            <w:r>
              <w:rPr>
                <w:rFonts w:ascii="Aptos" w:hAnsi="Aptos"/>
                <w:b w:val="0"/>
                <w:color w:val="61747D"/>
                <w:sz w:val="19"/>
              </w:rPr>
              <w:t>Kontrollera filnamnet efter uppladdning. Misslyckas analysen får du ett tydligt felmeddelande och kan försöka igen.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Förstå din matchning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35"/>
        <w:gridCol w:w="8525"/>
      </w:tblGrid>
      <w:tr>
        <w:tc>
          <w:tcPr>
            <w:tcW w:type="dxa" w:w="835"/>
            <w:vAlign w:val="center"/>
            <w:shd w:fill="1F8C73"/>
            <w:tcMar>
              <w:top w:w="150" w:type="dxa"/>
              <w:start w:w="170" w:type="dxa"/>
              <w:bottom w:w="150" w:type="dxa"/>
              <w:end w:w="170" w:type="dxa"/>
            </w:tcMar>
            <w:tcBorders>
              <w:top w:val="single" w:sz="8" w:color="D8E7E4"/>
              <w:left w:val="single" w:sz="8" w:color="D8E7E4"/>
              <w:bottom w:val="single" w:sz="8" w:color="D8E7E4"/>
              <w:right w:val="single" w:sz="8" w:color="D8E7E4"/>
              <w:insideH w:val="single" w:sz="8" w:color="D8E7E4"/>
              <w:insideV w:val="single" w:sz="8" w:color="D8E7E4"/>
            </w:tcBorders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36"/>
              </w:rPr>
              <w:t>4</w:t>
            </w:r>
          </w:p>
        </w:tc>
        <w:tc>
          <w:tcPr>
            <w:tcW w:type="dxa" w:w="8525"/>
            <w:vAlign w:val="center"/>
            <w:shd w:fill="F3F7F8"/>
            <w:tcMar>
              <w:top w:w="150" w:type="dxa"/>
              <w:start w:w="170" w:type="dxa"/>
              <w:bottom w:w="150" w:type="dxa"/>
              <w:end w:w="170" w:type="dxa"/>
            </w:tcMar>
            <w:tcBorders>
              <w:top w:val="single" w:sz="8" w:color="D8E7E4"/>
              <w:left w:val="single" w:sz="8" w:color="D8E7E4"/>
              <w:bottom w:val="single" w:sz="8" w:color="D8E7E4"/>
              <w:right w:val="single" w:sz="8" w:color="D8E7E4"/>
              <w:insideH w:val="single" w:sz="8" w:color="D8E7E4"/>
              <w:insideV w:val="single" w:sz="8" w:color="D8E7E4"/>
            </w:tcBorders>
          </w:tcPr>
          <w:p>
            <w:pPr>
              <w:spacing w:after="60"/>
            </w:pPr>
            <w:r>
              <w:rPr>
                <w:rFonts w:ascii="Aptos" w:hAnsi="Aptos"/>
                <w:b/>
                <w:color w:val="17364E"/>
                <w:sz w:val="26"/>
              </w:rPr>
              <w:t>Förstå matchningsprocenten</w:t>
            </w:r>
          </w:p>
          <w:p>
            <w:pPr>
              <w:spacing w:after="40"/>
            </w:pPr>
            <w:r>
              <w:rPr>
                <w:rFonts w:ascii="Aptos" w:hAnsi="Aptos"/>
                <w:b w:val="0"/>
                <w:color w:val="243844"/>
                <w:sz w:val="21"/>
              </w:rPr>
              <w:t>Poängen bygger på innehållet i ditt CV och PB, annonsens krav samt dina inställningar. Öppna förklaringen för att se styrkor, saknade krav och osäkra uppgifter.</w:t>
            </w:r>
          </w:p>
          <w:p>
            <w:pPr>
              <w:spacing w:before="60" w:after="0"/>
            </w:pPr>
            <w:r>
              <w:rPr>
                <w:rFonts w:ascii="Aptos" w:hAnsi="Aptos"/>
                <w:b/>
                <w:color w:val="1F8C73"/>
                <w:sz w:val="19"/>
              </w:rPr>
              <w:t xml:space="preserve">Tips: </w:t>
            </w:r>
            <w:r>
              <w:rPr>
                <w:rFonts w:ascii="Aptos" w:hAnsi="Aptos"/>
                <w:b w:val="0"/>
                <w:color w:val="61747D"/>
                <w:sz w:val="19"/>
              </w:rPr>
              <w:t>En hög procentsats är vägledning – inte en garanti. Bekräfta alltid krav och meriter själv.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35"/>
        <w:gridCol w:w="8525"/>
      </w:tblGrid>
      <w:tr>
        <w:tc>
          <w:tcPr>
            <w:tcW w:type="dxa" w:w="835"/>
            <w:vAlign w:val="center"/>
            <w:shd w:fill="1F8C73"/>
            <w:tcMar>
              <w:top w:w="150" w:type="dxa"/>
              <w:start w:w="170" w:type="dxa"/>
              <w:bottom w:w="150" w:type="dxa"/>
              <w:end w:w="170" w:type="dxa"/>
            </w:tcMar>
            <w:tcBorders>
              <w:top w:val="single" w:sz="8" w:color="D8E7E4"/>
              <w:left w:val="single" w:sz="8" w:color="D8E7E4"/>
              <w:bottom w:val="single" w:sz="8" w:color="D8E7E4"/>
              <w:right w:val="single" w:sz="8" w:color="D8E7E4"/>
              <w:insideH w:val="single" w:sz="8" w:color="D8E7E4"/>
              <w:insideV w:val="single" w:sz="8" w:color="D8E7E4"/>
            </w:tcBorders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36"/>
              </w:rPr>
              <w:t>5</w:t>
            </w:r>
          </w:p>
        </w:tc>
        <w:tc>
          <w:tcPr>
            <w:tcW w:type="dxa" w:w="8525"/>
            <w:vAlign w:val="center"/>
            <w:shd w:fill="F3F7F8"/>
            <w:tcMar>
              <w:top w:w="150" w:type="dxa"/>
              <w:start w:w="170" w:type="dxa"/>
              <w:bottom w:w="150" w:type="dxa"/>
              <w:end w:w="170" w:type="dxa"/>
            </w:tcMar>
            <w:tcBorders>
              <w:top w:val="single" w:sz="8" w:color="D8E7E4"/>
              <w:left w:val="single" w:sz="8" w:color="D8E7E4"/>
              <w:bottom w:val="single" w:sz="8" w:color="D8E7E4"/>
              <w:right w:val="single" w:sz="8" w:color="D8E7E4"/>
              <w:insideH w:val="single" w:sz="8" w:color="D8E7E4"/>
              <w:insideV w:val="single" w:sz="8" w:color="D8E7E4"/>
            </w:tcBorders>
          </w:tcPr>
          <w:p>
            <w:pPr>
              <w:spacing w:after="60"/>
            </w:pPr>
            <w:r>
              <w:rPr>
                <w:rFonts w:ascii="Aptos" w:hAnsi="Aptos"/>
                <w:b/>
                <w:color w:val="17364E"/>
                <w:sz w:val="26"/>
              </w:rPr>
              <w:t>Matcha en specifik annons</w:t>
            </w:r>
          </w:p>
          <w:p>
            <w:pPr>
              <w:spacing w:after="40"/>
            </w:pPr>
            <w:r>
              <w:rPr>
                <w:rFonts w:ascii="Aptos" w:hAnsi="Aptos"/>
                <w:b w:val="0"/>
                <w:color w:val="243844"/>
                <w:sz w:val="21"/>
              </w:rPr>
              <w:t>Öppna Matcha annons och klistra in hela annonstexten. Yrkesmatchen jämför annonsen mot CV och PB och visar en kravmatris.</w:t>
            </w:r>
          </w:p>
          <w:p>
            <w:pPr>
              <w:spacing w:before="60" w:after="0"/>
            </w:pPr>
            <w:r>
              <w:rPr>
                <w:rFonts w:ascii="Aptos" w:hAnsi="Aptos"/>
                <w:b/>
                <w:color w:val="1F8C73"/>
                <w:sz w:val="19"/>
              </w:rPr>
              <w:t xml:space="preserve">Tips: </w:t>
            </w:r>
            <w:r>
              <w:rPr>
                <w:rFonts w:ascii="Aptos" w:hAnsi="Aptos"/>
                <w:b w:val="0"/>
                <w:color w:val="61747D"/>
                <w:sz w:val="19"/>
              </w:rPr>
              <w:t>Ta med titel, arbetsgivare, krav och arbetsuppgifter för bäst analys.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35"/>
        <w:gridCol w:w="8525"/>
      </w:tblGrid>
      <w:tr>
        <w:tc>
          <w:tcPr>
            <w:tcW w:type="dxa" w:w="835"/>
            <w:vAlign w:val="center"/>
            <w:shd w:fill="1F8C73"/>
            <w:tcMar>
              <w:top w:w="150" w:type="dxa"/>
              <w:start w:w="170" w:type="dxa"/>
              <w:bottom w:w="150" w:type="dxa"/>
              <w:end w:w="170" w:type="dxa"/>
            </w:tcMar>
            <w:tcBorders>
              <w:top w:val="single" w:sz="8" w:color="D8E7E4"/>
              <w:left w:val="single" w:sz="8" w:color="D8E7E4"/>
              <w:bottom w:val="single" w:sz="8" w:color="D8E7E4"/>
              <w:right w:val="single" w:sz="8" w:color="D8E7E4"/>
              <w:insideH w:val="single" w:sz="8" w:color="D8E7E4"/>
              <w:insideV w:val="single" w:sz="8" w:color="D8E7E4"/>
            </w:tcBorders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36"/>
              </w:rPr>
              <w:t>6</w:t>
            </w:r>
          </w:p>
        </w:tc>
        <w:tc>
          <w:tcPr>
            <w:tcW w:type="dxa" w:w="8525"/>
            <w:vAlign w:val="center"/>
            <w:shd w:fill="F3F7F8"/>
            <w:tcMar>
              <w:top w:w="150" w:type="dxa"/>
              <w:start w:w="170" w:type="dxa"/>
              <w:bottom w:w="150" w:type="dxa"/>
              <w:end w:w="170" w:type="dxa"/>
            </w:tcMar>
            <w:tcBorders>
              <w:top w:val="single" w:sz="8" w:color="D8E7E4"/>
              <w:left w:val="single" w:sz="8" w:color="D8E7E4"/>
              <w:bottom w:val="single" w:sz="8" w:color="D8E7E4"/>
              <w:right w:val="single" w:sz="8" w:color="D8E7E4"/>
              <w:insideH w:val="single" w:sz="8" w:color="D8E7E4"/>
              <w:insideV w:val="single" w:sz="8" w:color="D8E7E4"/>
            </w:tcBorders>
          </w:tcPr>
          <w:p>
            <w:pPr>
              <w:spacing w:after="60"/>
            </w:pPr>
            <w:r>
              <w:rPr>
                <w:rFonts w:ascii="Aptos" w:hAnsi="Aptos"/>
                <w:b/>
                <w:color w:val="17364E"/>
                <w:sz w:val="26"/>
              </w:rPr>
              <w:t>Spara jobb och följ ansökningar</w:t>
            </w:r>
          </w:p>
          <w:p>
            <w:pPr>
              <w:spacing w:after="40"/>
            </w:pPr>
            <w:r>
              <w:rPr>
                <w:rFonts w:ascii="Aptos" w:hAnsi="Aptos"/>
                <w:b w:val="0"/>
                <w:color w:val="243844"/>
                <w:sz w:val="21"/>
              </w:rPr>
              <w:t>Tryck på hjärtat för att spara ett jobb. Lägg sedan jobbet i Ansökningar och flytta det mellan Sparad, Påbörjad, Ansökt, Intervju, Erbjudande och Avslutad.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</w:pPr>
      <w:r>
        <w:t>Från intressant jobb till färdig ansökan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35"/>
        <w:gridCol w:w="8525"/>
      </w:tblGrid>
      <w:tr>
        <w:tc>
          <w:tcPr>
            <w:tcW w:type="dxa" w:w="835"/>
            <w:vAlign w:val="center"/>
            <w:shd w:fill="1F8C73"/>
            <w:tcMar>
              <w:top w:w="150" w:type="dxa"/>
              <w:start w:w="170" w:type="dxa"/>
              <w:bottom w:w="150" w:type="dxa"/>
              <w:end w:w="170" w:type="dxa"/>
            </w:tcMar>
            <w:tcBorders>
              <w:top w:val="single" w:sz="8" w:color="D8E7E4"/>
              <w:left w:val="single" w:sz="8" w:color="D8E7E4"/>
              <w:bottom w:val="single" w:sz="8" w:color="D8E7E4"/>
              <w:right w:val="single" w:sz="8" w:color="D8E7E4"/>
              <w:insideH w:val="single" w:sz="8" w:color="D8E7E4"/>
              <w:insideV w:val="single" w:sz="8" w:color="D8E7E4"/>
            </w:tcBorders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36"/>
              </w:rPr>
              <w:t>7</w:t>
            </w:r>
          </w:p>
        </w:tc>
        <w:tc>
          <w:tcPr>
            <w:tcW w:type="dxa" w:w="8525"/>
            <w:vAlign w:val="center"/>
            <w:shd w:fill="F3F7F8"/>
            <w:tcMar>
              <w:top w:w="150" w:type="dxa"/>
              <w:start w:w="170" w:type="dxa"/>
              <w:bottom w:w="150" w:type="dxa"/>
              <w:end w:w="170" w:type="dxa"/>
            </w:tcMar>
            <w:tcBorders>
              <w:top w:val="single" w:sz="8" w:color="D8E7E4"/>
              <w:left w:val="single" w:sz="8" w:color="D8E7E4"/>
              <w:bottom w:val="single" w:sz="8" w:color="D8E7E4"/>
              <w:right w:val="single" w:sz="8" w:color="D8E7E4"/>
              <w:insideH w:val="single" w:sz="8" w:color="D8E7E4"/>
              <w:insideV w:val="single" w:sz="8" w:color="D8E7E4"/>
            </w:tcBorders>
          </w:tcPr>
          <w:p>
            <w:pPr>
              <w:spacing w:after="60"/>
            </w:pPr>
            <w:r>
              <w:rPr>
                <w:rFonts w:ascii="Aptos" w:hAnsi="Aptos"/>
                <w:b/>
                <w:color w:val="17364E"/>
                <w:sz w:val="26"/>
              </w:rPr>
              <w:t>Skapa ett ansökningspaket</w:t>
            </w:r>
          </w:p>
          <w:p>
            <w:pPr>
              <w:spacing w:after="40"/>
            </w:pPr>
            <w:r>
              <w:rPr>
                <w:rFonts w:ascii="Aptos" w:hAnsi="Aptos"/>
                <w:b w:val="0"/>
                <w:color w:val="243844"/>
                <w:sz w:val="21"/>
              </w:rPr>
              <w:t>Premium samlar matchning, verifierade profiluppgifter, kravmatris, anpassat PB-underlag och intervjufrågor för den valda tjänsten.</w:t>
            </w:r>
          </w:p>
          <w:p>
            <w:pPr>
              <w:spacing w:before="60" w:after="0"/>
            </w:pPr>
            <w:r>
              <w:rPr>
                <w:rFonts w:ascii="Aptos" w:hAnsi="Aptos"/>
                <w:b/>
                <w:color w:val="1F8C73"/>
                <w:sz w:val="19"/>
              </w:rPr>
              <w:t xml:space="preserve">Tips: </w:t>
            </w:r>
            <w:r>
              <w:rPr>
                <w:rFonts w:ascii="Aptos" w:hAnsi="Aptos"/>
                <w:b w:val="0"/>
                <w:color w:val="61747D"/>
                <w:sz w:val="19"/>
              </w:rPr>
              <w:t>Lägg aldrig till en merit som inte kan styrkas.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35"/>
        <w:gridCol w:w="8525"/>
      </w:tblGrid>
      <w:tr>
        <w:tc>
          <w:tcPr>
            <w:tcW w:type="dxa" w:w="835"/>
            <w:vAlign w:val="center"/>
            <w:shd w:fill="1F8C73"/>
            <w:tcMar>
              <w:top w:w="150" w:type="dxa"/>
              <w:start w:w="170" w:type="dxa"/>
              <w:bottom w:w="150" w:type="dxa"/>
              <w:end w:w="170" w:type="dxa"/>
            </w:tcMar>
            <w:tcBorders>
              <w:top w:val="single" w:sz="8" w:color="D8E7E4"/>
              <w:left w:val="single" w:sz="8" w:color="D8E7E4"/>
              <w:bottom w:val="single" w:sz="8" w:color="D8E7E4"/>
              <w:right w:val="single" w:sz="8" w:color="D8E7E4"/>
              <w:insideH w:val="single" w:sz="8" w:color="D8E7E4"/>
              <w:insideV w:val="single" w:sz="8" w:color="D8E7E4"/>
            </w:tcBorders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36"/>
              </w:rPr>
              <w:t>8</w:t>
            </w:r>
          </w:p>
        </w:tc>
        <w:tc>
          <w:tcPr>
            <w:tcW w:type="dxa" w:w="8525"/>
            <w:vAlign w:val="center"/>
            <w:shd w:fill="F3F7F8"/>
            <w:tcMar>
              <w:top w:w="150" w:type="dxa"/>
              <w:start w:w="170" w:type="dxa"/>
              <w:bottom w:w="150" w:type="dxa"/>
              <w:end w:w="170" w:type="dxa"/>
            </w:tcMar>
            <w:tcBorders>
              <w:top w:val="single" w:sz="8" w:color="D8E7E4"/>
              <w:left w:val="single" w:sz="8" w:color="D8E7E4"/>
              <w:bottom w:val="single" w:sz="8" w:color="D8E7E4"/>
              <w:right w:val="single" w:sz="8" w:color="D8E7E4"/>
              <w:insideH w:val="single" w:sz="8" w:color="D8E7E4"/>
              <w:insideV w:val="single" w:sz="8" w:color="D8E7E4"/>
            </w:tcBorders>
          </w:tcPr>
          <w:p>
            <w:pPr>
              <w:spacing w:after="60"/>
            </w:pPr>
            <w:r>
              <w:rPr>
                <w:rFonts w:ascii="Aptos" w:hAnsi="Aptos"/>
                <w:b/>
                <w:color w:val="17364E"/>
                <w:sz w:val="26"/>
              </w:rPr>
              <w:t>Hantera profil och dokument</w:t>
            </w:r>
          </w:p>
          <w:p>
            <w:pPr>
              <w:spacing w:after="40"/>
            </w:pPr>
            <w:r>
              <w:rPr>
                <w:rFonts w:ascii="Aptos" w:hAnsi="Aptos"/>
                <w:b w:val="0"/>
                <w:color w:val="243844"/>
                <w:sz w:val="21"/>
              </w:rPr>
              <w:t>På Min profil ser du identifierade kompetenser och erfarenhet. Under Dokument kan du ladda upp nya filer eller ta bort CV och PB var för sig.</w:t>
            </w:r>
          </w:p>
        </w:tc>
      </w:tr>
    </w:tbl>
    <w:p>
      <w:pPr>
        <w:spacing w:after="20"/>
      </w:pPr>
    </w:p>
    <w:p>
      <w:pPr>
        <w:pStyle w:val="Heading1"/>
      </w:pPr>
      <w:r>
        <w:t>Free och Premium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744"/>
        <w:gridCol w:w="2448"/>
        <w:gridCol w:w="3168"/>
      </w:tblGrid>
      <w:tr>
        <w:tc>
          <w:tcPr>
            <w:tcW w:type="dxa" w:w="3744"/>
            <w:shd w:fill="17364E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8" w:color="DCE7EA"/>
              <w:left w:val="single" w:sz="8" w:color="DCE7EA"/>
              <w:bottom w:val="single" w:sz="8" w:color="DCE7EA"/>
              <w:right w:val="single" w:sz="8" w:color="DCE7EA"/>
              <w:insideH w:val="single" w:sz="8" w:color="DCE7EA"/>
              <w:insideV w:val="single" w:sz="8" w:color="DCE7EA"/>
            </w:tcBorders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Funktion</w:t>
            </w:r>
          </w:p>
        </w:tc>
        <w:tc>
          <w:tcPr>
            <w:tcW w:type="dxa" w:w="2448"/>
            <w:shd w:fill="17364E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8" w:color="DCE7EA"/>
              <w:left w:val="single" w:sz="8" w:color="DCE7EA"/>
              <w:bottom w:val="single" w:sz="8" w:color="DCE7EA"/>
              <w:right w:val="single" w:sz="8" w:color="DCE7EA"/>
              <w:insideH w:val="single" w:sz="8" w:color="DCE7EA"/>
              <w:insideV w:val="single" w:sz="8" w:color="DCE7EA"/>
            </w:tcBorders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Free</w:t>
            </w:r>
          </w:p>
        </w:tc>
        <w:tc>
          <w:tcPr>
            <w:tcW w:type="dxa" w:w="3168"/>
            <w:shd w:fill="17364E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8" w:color="DCE7EA"/>
              <w:left w:val="single" w:sz="8" w:color="DCE7EA"/>
              <w:bottom w:val="single" w:sz="8" w:color="DCE7EA"/>
              <w:right w:val="single" w:sz="8" w:color="DCE7EA"/>
              <w:insideH w:val="single" w:sz="8" w:color="DCE7EA"/>
              <w:insideV w:val="single" w:sz="8" w:color="DCE7EA"/>
            </w:tcBorders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Premium</w:t>
            </w:r>
          </w:p>
        </w:tc>
      </w:tr>
      <w:tr>
        <w:tc>
          <w:tcPr>
            <w:tcW w:type="dxa" w:w="3744"/>
            <w:shd w:fill="FFFFFF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8" w:color="DCE7EA"/>
              <w:left w:val="single" w:sz="8" w:color="DCE7EA"/>
              <w:bottom w:val="single" w:sz="8" w:color="DCE7EA"/>
              <w:right w:val="single" w:sz="8" w:color="DCE7EA"/>
              <w:insideH w:val="single" w:sz="8" w:color="DCE7EA"/>
              <w:insideV w:val="single" w:sz="8" w:color="DCE7EA"/>
            </w:tcBorders>
          </w:tcPr>
          <w:p>
            <w:r>
              <w:rPr>
                <w:rFonts w:ascii="Aptos" w:hAnsi="Aptos"/>
                <w:b w:val="0"/>
                <w:color w:val="243844"/>
                <w:sz w:val="19"/>
              </w:rPr>
              <w:t>Nordisk jobbsökning</w:t>
            </w:r>
          </w:p>
        </w:tc>
        <w:tc>
          <w:tcPr>
            <w:tcW w:type="dxa" w:w="2448"/>
            <w:shd w:fill="FFFFFF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8" w:color="DCE7EA"/>
              <w:left w:val="single" w:sz="8" w:color="DCE7EA"/>
              <w:bottom w:val="single" w:sz="8" w:color="DCE7EA"/>
              <w:right w:val="single" w:sz="8" w:color="DCE7EA"/>
              <w:insideH w:val="single" w:sz="8" w:color="DCE7EA"/>
              <w:insideV w:val="single" w:sz="8" w:color="DCE7EA"/>
            </w:tcBorders>
          </w:tcPr>
          <w:p>
            <w:r>
              <w:rPr>
                <w:rFonts w:ascii="Aptos" w:hAnsi="Aptos"/>
                <w:b/>
                <w:color w:val="1F8C73"/>
                <w:sz w:val="19"/>
              </w:rPr>
              <w:t>Ja</w:t>
            </w:r>
          </w:p>
        </w:tc>
        <w:tc>
          <w:tcPr>
            <w:tcW w:type="dxa" w:w="3168"/>
            <w:shd w:fill="FFFFFF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8" w:color="DCE7EA"/>
              <w:left w:val="single" w:sz="8" w:color="DCE7EA"/>
              <w:bottom w:val="single" w:sz="8" w:color="DCE7EA"/>
              <w:right w:val="single" w:sz="8" w:color="DCE7EA"/>
              <w:insideH w:val="single" w:sz="8" w:color="DCE7EA"/>
              <w:insideV w:val="single" w:sz="8" w:color="DCE7EA"/>
            </w:tcBorders>
          </w:tcPr>
          <w:p>
            <w:r>
              <w:rPr>
                <w:rFonts w:ascii="Aptos" w:hAnsi="Aptos"/>
                <w:b/>
                <w:color w:val="1F8C73"/>
                <w:sz w:val="19"/>
              </w:rPr>
              <w:t>Ja</w:t>
            </w:r>
          </w:p>
        </w:tc>
      </w:tr>
      <w:tr>
        <w:tc>
          <w:tcPr>
            <w:tcW w:type="dxa" w:w="3744"/>
            <w:shd w:fill="F3F7F8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8" w:color="DCE7EA"/>
              <w:left w:val="single" w:sz="8" w:color="DCE7EA"/>
              <w:bottom w:val="single" w:sz="8" w:color="DCE7EA"/>
              <w:right w:val="single" w:sz="8" w:color="DCE7EA"/>
              <w:insideH w:val="single" w:sz="8" w:color="DCE7EA"/>
              <w:insideV w:val="single" w:sz="8" w:color="DCE7EA"/>
            </w:tcBorders>
          </w:tcPr>
          <w:p>
            <w:r>
              <w:rPr>
                <w:rFonts w:ascii="Aptos" w:hAnsi="Aptos"/>
                <w:b w:val="0"/>
                <w:color w:val="243844"/>
                <w:sz w:val="19"/>
              </w:rPr>
              <w:t>Spara jobb och följa ansökningar</w:t>
            </w:r>
          </w:p>
        </w:tc>
        <w:tc>
          <w:tcPr>
            <w:tcW w:type="dxa" w:w="2448"/>
            <w:shd w:fill="F3F7F8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8" w:color="DCE7EA"/>
              <w:left w:val="single" w:sz="8" w:color="DCE7EA"/>
              <w:bottom w:val="single" w:sz="8" w:color="DCE7EA"/>
              <w:right w:val="single" w:sz="8" w:color="DCE7EA"/>
              <w:insideH w:val="single" w:sz="8" w:color="DCE7EA"/>
              <w:insideV w:val="single" w:sz="8" w:color="DCE7EA"/>
            </w:tcBorders>
          </w:tcPr>
          <w:p>
            <w:r>
              <w:rPr>
                <w:rFonts w:ascii="Aptos" w:hAnsi="Aptos"/>
                <w:b/>
                <w:color w:val="1F8C73"/>
                <w:sz w:val="19"/>
              </w:rPr>
              <w:t>Ja</w:t>
            </w:r>
          </w:p>
        </w:tc>
        <w:tc>
          <w:tcPr>
            <w:tcW w:type="dxa" w:w="3168"/>
            <w:shd w:fill="F3F7F8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8" w:color="DCE7EA"/>
              <w:left w:val="single" w:sz="8" w:color="DCE7EA"/>
              <w:bottom w:val="single" w:sz="8" w:color="DCE7EA"/>
              <w:right w:val="single" w:sz="8" w:color="DCE7EA"/>
              <w:insideH w:val="single" w:sz="8" w:color="DCE7EA"/>
              <w:insideV w:val="single" w:sz="8" w:color="DCE7EA"/>
            </w:tcBorders>
          </w:tcPr>
          <w:p>
            <w:r>
              <w:rPr>
                <w:rFonts w:ascii="Aptos" w:hAnsi="Aptos"/>
                <w:b/>
                <w:color w:val="1F8C73"/>
                <w:sz w:val="19"/>
              </w:rPr>
              <w:t>Ja</w:t>
            </w:r>
          </w:p>
        </w:tc>
      </w:tr>
      <w:tr>
        <w:tc>
          <w:tcPr>
            <w:tcW w:type="dxa" w:w="3744"/>
            <w:shd w:fill="FFFFFF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8" w:color="DCE7EA"/>
              <w:left w:val="single" w:sz="8" w:color="DCE7EA"/>
              <w:bottom w:val="single" w:sz="8" w:color="DCE7EA"/>
              <w:right w:val="single" w:sz="8" w:color="DCE7EA"/>
              <w:insideH w:val="single" w:sz="8" w:color="DCE7EA"/>
              <w:insideV w:val="single" w:sz="8" w:color="DCE7EA"/>
            </w:tcBorders>
          </w:tcPr>
          <w:p>
            <w:r>
              <w:rPr>
                <w:rFonts w:ascii="Aptos" w:hAnsi="Aptos"/>
                <w:b w:val="0"/>
                <w:color w:val="243844"/>
                <w:sz w:val="19"/>
              </w:rPr>
              <w:t>Annonsspecifik CV- och PB-matchning</w:t>
            </w:r>
          </w:p>
        </w:tc>
        <w:tc>
          <w:tcPr>
            <w:tcW w:type="dxa" w:w="2448"/>
            <w:shd w:fill="FFFFFF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8" w:color="DCE7EA"/>
              <w:left w:val="single" w:sz="8" w:color="DCE7EA"/>
              <w:bottom w:val="single" w:sz="8" w:color="DCE7EA"/>
              <w:right w:val="single" w:sz="8" w:color="DCE7EA"/>
              <w:insideH w:val="single" w:sz="8" w:color="DCE7EA"/>
              <w:insideV w:val="single" w:sz="8" w:color="DCE7EA"/>
            </w:tcBorders>
          </w:tcPr>
          <w:p>
            <w:r>
              <w:rPr>
                <w:rFonts w:ascii="Aptos" w:hAnsi="Aptos"/>
                <w:b w:val="0"/>
                <w:color w:val="243844"/>
                <w:sz w:val="19"/>
              </w:rPr>
              <w:t>Begränsad</w:t>
            </w:r>
          </w:p>
        </w:tc>
        <w:tc>
          <w:tcPr>
            <w:tcW w:type="dxa" w:w="3168"/>
            <w:shd w:fill="FFFFFF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8" w:color="DCE7EA"/>
              <w:left w:val="single" w:sz="8" w:color="DCE7EA"/>
              <w:bottom w:val="single" w:sz="8" w:color="DCE7EA"/>
              <w:right w:val="single" w:sz="8" w:color="DCE7EA"/>
              <w:insideH w:val="single" w:sz="8" w:color="DCE7EA"/>
              <w:insideV w:val="single" w:sz="8" w:color="DCE7EA"/>
            </w:tcBorders>
          </w:tcPr>
          <w:p>
            <w:r>
              <w:rPr>
                <w:rFonts w:ascii="Aptos" w:hAnsi="Aptos"/>
                <w:b w:val="0"/>
                <w:color w:val="243844"/>
                <w:sz w:val="19"/>
              </w:rPr>
              <w:t>Obegränsad</w:t>
            </w:r>
          </w:p>
        </w:tc>
      </w:tr>
      <w:tr>
        <w:tc>
          <w:tcPr>
            <w:tcW w:type="dxa" w:w="3744"/>
            <w:shd w:fill="F3F7F8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8" w:color="DCE7EA"/>
              <w:left w:val="single" w:sz="8" w:color="DCE7EA"/>
              <w:bottom w:val="single" w:sz="8" w:color="DCE7EA"/>
              <w:right w:val="single" w:sz="8" w:color="DCE7EA"/>
              <w:insideH w:val="single" w:sz="8" w:color="DCE7EA"/>
              <w:insideV w:val="single" w:sz="8" w:color="DCE7EA"/>
            </w:tcBorders>
          </w:tcPr>
          <w:p>
            <w:r>
              <w:rPr>
                <w:rFonts w:ascii="Aptos" w:hAnsi="Aptos"/>
                <w:b w:val="0"/>
                <w:color w:val="243844"/>
                <w:sz w:val="19"/>
              </w:rPr>
              <w:t>Kravmatris och ansökningspaket</w:t>
            </w:r>
          </w:p>
        </w:tc>
        <w:tc>
          <w:tcPr>
            <w:tcW w:type="dxa" w:w="2448"/>
            <w:shd w:fill="F3F7F8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8" w:color="DCE7EA"/>
              <w:left w:val="single" w:sz="8" w:color="DCE7EA"/>
              <w:bottom w:val="single" w:sz="8" w:color="DCE7EA"/>
              <w:right w:val="single" w:sz="8" w:color="DCE7EA"/>
              <w:insideH w:val="single" w:sz="8" w:color="DCE7EA"/>
              <w:insideV w:val="single" w:sz="8" w:color="DCE7EA"/>
            </w:tcBorders>
          </w:tcPr>
          <w:p>
            <w:r>
              <w:rPr>
                <w:rFonts w:ascii="Aptos" w:hAnsi="Aptos"/>
                <w:b w:val="0"/>
                <w:color w:val="243844"/>
                <w:sz w:val="19"/>
              </w:rPr>
              <w:t>–</w:t>
            </w:r>
          </w:p>
        </w:tc>
        <w:tc>
          <w:tcPr>
            <w:tcW w:type="dxa" w:w="3168"/>
            <w:shd w:fill="F3F7F8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8" w:color="DCE7EA"/>
              <w:left w:val="single" w:sz="8" w:color="DCE7EA"/>
              <w:bottom w:val="single" w:sz="8" w:color="DCE7EA"/>
              <w:right w:val="single" w:sz="8" w:color="DCE7EA"/>
              <w:insideH w:val="single" w:sz="8" w:color="DCE7EA"/>
              <w:insideV w:val="single" w:sz="8" w:color="DCE7EA"/>
            </w:tcBorders>
          </w:tcPr>
          <w:p>
            <w:r>
              <w:rPr>
                <w:rFonts w:ascii="Aptos" w:hAnsi="Aptos"/>
                <w:b/>
                <w:color w:val="1F8C73"/>
                <w:sz w:val="19"/>
              </w:rPr>
              <w:t>Ja</w:t>
            </w:r>
          </w:p>
        </w:tc>
      </w:tr>
      <w:tr>
        <w:tc>
          <w:tcPr>
            <w:tcW w:type="dxa" w:w="3744"/>
            <w:shd w:fill="FFFFFF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8" w:color="DCE7EA"/>
              <w:left w:val="single" w:sz="8" w:color="DCE7EA"/>
              <w:bottom w:val="single" w:sz="8" w:color="DCE7EA"/>
              <w:right w:val="single" w:sz="8" w:color="DCE7EA"/>
              <w:insideH w:val="single" w:sz="8" w:color="DCE7EA"/>
              <w:insideV w:val="single" w:sz="8" w:color="DCE7EA"/>
            </w:tcBorders>
          </w:tcPr>
          <w:p>
            <w:r>
              <w:rPr>
                <w:rFonts w:ascii="Aptos" w:hAnsi="Aptos"/>
                <w:b w:val="0"/>
                <w:color w:val="243844"/>
                <w:sz w:val="19"/>
              </w:rPr>
              <w:t>Intervjuförberedelser</w:t>
            </w:r>
          </w:p>
        </w:tc>
        <w:tc>
          <w:tcPr>
            <w:tcW w:type="dxa" w:w="2448"/>
            <w:shd w:fill="FFFFFF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8" w:color="DCE7EA"/>
              <w:left w:val="single" w:sz="8" w:color="DCE7EA"/>
              <w:bottom w:val="single" w:sz="8" w:color="DCE7EA"/>
              <w:right w:val="single" w:sz="8" w:color="DCE7EA"/>
              <w:insideH w:val="single" w:sz="8" w:color="DCE7EA"/>
              <w:insideV w:val="single" w:sz="8" w:color="DCE7EA"/>
            </w:tcBorders>
          </w:tcPr>
          <w:p>
            <w:r>
              <w:rPr>
                <w:rFonts w:ascii="Aptos" w:hAnsi="Aptos"/>
                <w:b w:val="0"/>
                <w:color w:val="243844"/>
                <w:sz w:val="19"/>
              </w:rPr>
              <w:t>–</w:t>
            </w:r>
          </w:p>
        </w:tc>
        <w:tc>
          <w:tcPr>
            <w:tcW w:type="dxa" w:w="3168"/>
            <w:shd w:fill="FFFFFF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single" w:sz="8" w:color="DCE7EA"/>
              <w:left w:val="single" w:sz="8" w:color="DCE7EA"/>
              <w:bottom w:val="single" w:sz="8" w:color="DCE7EA"/>
              <w:right w:val="single" w:sz="8" w:color="DCE7EA"/>
              <w:insideH w:val="single" w:sz="8" w:color="DCE7EA"/>
              <w:insideV w:val="single" w:sz="8" w:color="DCE7EA"/>
            </w:tcBorders>
          </w:tcPr>
          <w:p>
            <w:r>
              <w:rPr>
                <w:rFonts w:ascii="Aptos" w:hAnsi="Aptos"/>
                <w:b/>
                <w:color w:val="1F8C73"/>
                <w:sz w:val="19"/>
              </w:rPr>
              <w:t>Ja</w:t>
            </w:r>
          </w:p>
        </w:tc>
      </w:tr>
    </w:tbl>
    <w:p>
      <w:r>
        <w:br w:type="page"/>
      </w:r>
    </w:p>
    <w:p>
      <w:pPr>
        <w:pStyle w:val="Heading1"/>
      </w:pPr>
      <w:r>
        <w:t>Bra att veta</w:t>
      </w:r>
    </w:p>
    <w:p>
      <w:pPr>
        <w:spacing w:after="140"/>
      </w:pPr>
      <w:r>
        <w:rPr>
          <w:rFonts w:ascii="Aptos" w:hAnsi="Aptos"/>
          <w:b/>
          <w:color w:val="1F8C73"/>
          <w:sz w:val="21"/>
        </w:rPr>
        <w:t xml:space="preserve">Integritet: </w:t>
      </w:r>
      <w:r>
        <w:rPr>
          <w:rFonts w:ascii="Aptos" w:hAnsi="Aptos"/>
          <w:b w:val="0"/>
          <w:color w:val="243844"/>
          <w:sz w:val="21"/>
        </w:rPr>
        <w:t>Originalfilerna för CV och PB analyseras tillfälligt och ska inte delas med arbetsgivare utan ditt val.</w:t>
      </w:r>
    </w:p>
    <w:p>
      <w:pPr>
        <w:spacing w:after="140"/>
      </w:pPr>
      <w:r>
        <w:rPr>
          <w:rFonts w:ascii="Aptos" w:hAnsi="Aptos"/>
          <w:b/>
          <w:color w:val="1F8C73"/>
          <w:sz w:val="21"/>
        </w:rPr>
        <w:t xml:space="preserve">Jobbkällor: </w:t>
      </w:r>
      <w:r>
        <w:rPr>
          <w:rFonts w:ascii="Aptos" w:hAnsi="Aptos"/>
          <w:b w:val="0"/>
          <w:color w:val="243844"/>
          <w:sz w:val="21"/>
        </w:rPr>
        <w:t>Källstatus visar om annonser hämtas live, från en nyligen sparad kopia eller om en källa tillfälligt är otillgänglig.</w:t>
      </w:r>
    </w:p>
    <w:p>
      <w:pPr>
        <w:spacing w:after="140"/>
      </w:pPr>
      <w:r>
        <w:rPr>
          <w:rFonts w:ascii="Aptos" w:hAnsi="Aptos"/>
          <w:b/>
          <w:color w:val="1F8C73"/>
          <w:sz w:val="21"/>
        </w:rPr>
        <w:t xml:space="preserve">Dubbletter: </w:t>
      </w:r>
      <w:r>
        <w:rPr>
          <w:rFonts w:ascii="Aptos" w:hAnsi="Aptos"/>
          <w:b w:val="0"/>
          <w:color w:val="243844"/>
          <w:sz w:val="21"/>
        </w:rPr>
        <w:t>Likadana annonser från flera källor slås ihop så att resultatet blir lättare att överblicka.</w:t>
      </w:r>
    </w:p>
    <w:p>
      <w:pPr>
        <w:spacing w:after="140"/>
      </w:pPr>
      <w:r>
        <w:rPr>
          <w:rFonts w:ascii="Aptos" w:hAnsi="Aptos"/>
          <w:b/>
          <w:color w:val="1F8C73"/>
          <w:sz w:val="21"/>
        </w:rPr>
        <w:t xml:space="preserve">Mobil: </w:t>
      </w:r>
      <w:r>
        <w:rPr>
          <w:rFonts w:ascii="Aptos" w:hAnsi="Aptos"/>
          <w:b w:val="0"/>
          <w:color w:val="243844"/>
          <w:sz w:val="21"/>
        </w:rPr>
        <w:t>Yrkesmatchen är mobilanpassad och kan installeras från webbläsaren som en app när alternativet visas.</w:t>
      </w:r>
    </w:p>
    <w:p>
      <w:pPr>
        <w:spacing w:after="140"/>
      </w:pPr>
      <w:r>
        <w:rPr>
          <w:rFonts w:ascii="Aptos" w:hAnsi="Aptos"/>
          <w:b/>
          <w:color w:val="1F8C73"/>
          <w:sz w:val="21"/>
        </w:rPr>
        <w:t xml:space="preserve">Kvalitet: </w:t>
      </w:r>
      <w:r>
        <w:rPr>
          <w:rFonts w:ascii="Aptos" w:hAnsi="Aptos"/>
          <w:b w:val="0"/>
          <w:color w:val="243844"/>
          <w:sz w:val="21"/>
        </w:rPr>
        <w:t>Använd Relevant/Inte relevant för att hjälpa systemet förstå vilka rekommendationer som passar dig.</w:t>
      </w:r>
    </w:p>
    <w:p>
      <w:pPr>
        <w:pStyle w:val="Heading1"/>
      </w:pPr>
      <w:r>
        <w:t>Snabbcheck innan du söker</w:t>
      </w:r>
    </w:p>
    <w:p>
      <w:pPr>
        <w:pStyle w:val="ListBullet"/>
        <w:spacing w:after="80"/>
      </w:pPr>
      <w:r>
        <w:rPr>
          <w:rFonts w:ascii="Aptos" w:hAnsi="Aptos"/>
          <w:b w:val="0"/>
          <w:color w:val="243844"/>
          <w:sz w:val="21"/>
        </w:rPr>
        <w:t>Rätt land och ort är valda</w:t>
      </w:r>
    </w:p>
    <w:p>
      <w:pPr>
        <w:pStyle w:val="ListBullet"/>
        <w:spacing w:after="80"/>
      </w:pPr>
      <w:r>
        <w:rPr>
          <w:rFonts w:ascii="Aptos" w:hAnsi="Aptos"/>
          <w:b w:val="0"/>
          <w:color w:val="243844"/>
          <w:sz w:val="21"/>
        </w:rPr>
        <w:t>CV och PB är aktuella</w:t>
      </w:r>
    </w:p>
    <w:p>
      <w:pPr>
        <w:pStyle w:val="ListBullet"/>
        <w:spacing w:after="80"/>
      </w:pPr>
      <w:r>
        <w:rPr>
          <w:rFonts w:ascii="Aptos" w:hAnsi="Aptos"/>
          <w:b w:val="0"/>
          <w:color w:val="243844"/>
          <w:sz w:val="21"/>
        </w:rPr>
        <w:t>Kravmatrisen är kontrollerad</w:t>
      </w:r>
    </w:p>
    <w:p>
      <w:pPr>
        <w:pStyle w:val="ListBullet"/>
        <w:spacing w:after="80"/>
      </w:pPr>
      <w:r>
        <w:rPr>
          <w:rFonts w:ascii="Aptos" w:hAnsi="Aptos"/>
          <w:b w:val="0"/>
          <w:color w:val="243844"/>
          <w:sz w:val="21"/>
        </w:rPr>
        <w:t>Alla meriter kan styrkas</w:t>
      </w:r>
    </w:p>
    <w:p>
      <w:pPr>
        <w:pStyle w:val="ListBullet"/>
        <w:spacing w:after="80"/>
      </w:pPr>
      <w:r>
        <w:rPr>
          <w:rFonts w:ascii="Aptos" w:hAnsi="Aptos"/>
          <w:b w:val="0"/>
          <w:color w:val="243844"/>
          <w:sz w:val="21"/>
        </w:rPr>
        <w:t>Ansökan är genomläst med egna ord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fill="17364E"/>
            <w:tcMar>
              <w:top w:w="180" w:type="dxa"/>
              <w:start w:w="220" w:type="dxa"/>
              <w:bottom w:w="180" w:type="dxa"/>
              <w:end w:w="220" w:type="dxa"/>
            </w:tcMar>
            <w:tcBorders>
              <w:top w:val="single" w:sz="8" w:color="17364E"/>
              <w:left w:val="single" w:sz="8" w:color="17364E"/>
              <w:bottom w:val="single" w:sz="8" w:color="17364E"/>
              <w:right w:val="single" w:sz="8" w:color="17364E"/>
              <w:insideH w:val="single" w:sz="8" w:color="17364E"/>
              <w:insideV w:val="single" w:sz="8" w:color="17364E"/>
            </w:tcBorders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30"/>
              </w:rPr>
              <w:t>Hitta jobbet som passar just dig.</w:t>
            </w:r>
          </w:p>
          <w:p>
            <w:pPr>
              <w:jc w:val="center"/>
            </w:pPr>
            <w:r>
              <w:rPr>
                <w:rFonts w:ascii="Aptos" w:hAnsi="Aptos"/>
                <w:b w:val="0"/>
                <w:color w:val="CFE6E3"/>
                <w:sz w:val="21"/>
              </w:rPr>
              <w:t>Sök brett. Matcha tydligt. Ansök starkare.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37" w:right="1440" w:bottom="1037" w:left="144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61747D"/>
        <w:sz w:val="16"/>
      </w:rPr>
      <w:t>Yrkesmatchen – en smartare väg till nästa jobb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1F8C73"/>
        <w:sz w:val="17"/>
      </w:rPr>
      <w:t>YRKESMATCHEN  |  SNABBGUIDE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24384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" w:hAnsi="Aptos"/>
      <w:b/>
      <w:bCs/>
      <w:color w:val="17364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1F8C7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" w:hAnsi="Aptos"/>
      <w:b/>
      <w:color w:val="17364E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320"/>
    </w:pPr>
    <w:rPr>
      <w:rFonts w:asciiTheme="majorHAnsi" w:eastAsiaTheme="majorEastAsia" w:hAnsiTheme="majorHAnsi" w:cstheme="majorBidi" w:ascii="Aptos" w:hAnsi="Aptos"/>
      <w:b w:val="0"/>
      <w:i/>
      <w:iCs/>
      <w:color w:val="61747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